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pl-PL"/>
        </w:rPr>
      </w:pPr>
      <w:r>
        <w:rPr>
          <w:rFonts w:hint="default"/>
          <w:lang w:val="pl-PL"/>
        </w:rPr>
        <w:t>Florysta</w:t>
      </w:r>
    </w:p>
    <w:p>
      <w:pPr>
        <w:jc w:val="center"/>
        <w:rPr>
          <w:rFonts w:hint="default"/>
          <w:lang w:val="pl-PL"/>
        </w:rPr>
      </w:pPr>
    </w:p>
    <w:p>
      <w:pPr>
        <w:jc w:val="center"/>
        <w:rPr>
          <w:rFonts w:hint="default"/>
          <w:lang w:val="pl-PL"/>
        </w:rPr>
      </w:pPr>
    </w:p>
    <w:p>
      <w:pPr>
        <w:jc w:val="center"/>
        <w:rPr>
          <w:rFonts w:hint="default"/>
          <w:lang w:val="pl-PL"/>
        </w:rPr>
      </w:pPr>
      <w:r>
        <w:rPr>
          <w:rFonts w:hint="default"/>
          <w:lang w:val="pl-PL"/>
        </w:rPr>
        <w:t>Semestr II:</w:t>
      </w:r>
    </w:p>
    <w:p>
      <w:pPr>
        <w:jc w:val="center"/>
        <w:rPr>
          <w:rFonts w:hint="default"/>
          <w:lang w:val="pl-PL"/>
        </w:rPr>
      </w:pPr>
      <w:r>
        <w:rPr>
          <w:rFonts w:hint="default"/>
          <w:lang w:val="pl-PL"/>
        </w:rPr>
        <w:t xml:space="preserve">Sobota: WOLNE </w:t>
      </w:r>
    </w:p>
    <w:p>
      <w:pPr>
        <w:jc w:val="center"/>
        <w:rPr>
          <w:rFonts w:hint="default"/>
          <w:lang w:val="pl-PL"/>
        </w:rPr>
      </w:pPr>
      <w:r>
        <w:rPr>
          <w:rFonts w:hint="default"/>
          <w:lang w:val="pl-PL"/>
        </w:rPr>
        <w:t>niedziela (12.02) od godziny 8 do 14:30 Podstawy florystyki ul. Asnyka 26 z Panią Janowską</w:t>
      </w:r>
    </w:p>
    <w:p>
      <w:pPr>
        <w:jc w:val="center"/>
        <w:rPr>
          <w:rFonts w:hint="default"/>
          <w:lang w:val="pl-PL"/>
        </w:rPr>
      </w:pPr>
    </w:p>
    <w:p>
      <w:pPr>
        <w:jc w:val="center"/>
        <w:rPr>
          <w:rFonts w:hint="default"/>
          <w:lang w:val="pl-PL"/>
        </w:rPr>
      </w:pPr>
      <w:r>
        <w:rPr>
          <w:rFonts w:hint="default"/>
          <w:lang w:val="pl-PL"/>
        </w:rPr>
        <w:t>Semstr I:</w:t>
      </w:r>
    </w:p>
    <w:p>
      <w:pPr>
        <w:jc w:val="center"/>
        <w:rPr>
          <w:rFonts w:hint="default"/>
          <w:lang w:val="pl-PL"/>
        </w:rPr>
      </w:pPr>
      <w:r>
        <w:rPr>
          <w:rFonts w:hint="default"/>
          <w:lang w:val="pl-PL"/>
        </w:rPr>
        <w:t xml:space="preserve">Sobota: WOLNE </w:t>
      </w:r>
    </w:p>
    <w:p>
      <w:pPr>
        <w:jc w:val="center"/>
        <w:rPr>
          <w:rFonts w:hint="default"/>
          <w:lang w:val="pl-PL"/>
        </w:rPr>
      </w:pPr>
      <w:bookmarkStart w:id="0" w:name="_GoBack"/>
      <w:bookmarkEnd w:id="0"/>
      <w:r>
        <w:rPr>
          <w:rFonts w:hint="default"/>
          <w:lang w:val="pl-PL"/>
        </w:rPr>
        <w:t>niedziela (12.02) od godziny 8 do 14:30 Wykonywanie kompozycji okolicznościowej ul. Sienkiewicza 1 z panią Sobańską</w:t>
      </w:r>
    </w:p>
    <w:p>
      <w:pPr>
        <w:jc w:val="center"/>
        <w:rPr>
          <w:rFonts w:hint="default"/>
          <w:lang w:val="pl-PL"/>
        </w:rPr>
      </w:pPr>
    </w:p>
    <w:p>
      <w:pPr>
        <w:jc w:val="center"/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DE0A3F"/>
    <w:rsid w:val="6E00007F"/>
    <w:rsid w:val="7667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2023-02-08T12:43:00Z</dcterms:created>
  <dc:creator>user</dc:creator>
  <cp:lastModifiedBy>user</cp:lastModifiedBy>
  <dcterms:modified xsi:type="dcterms:W3CDTF">2023-02-09T12:56:30Z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6EBEF17806994EC590EC4F480A23AE2F</vt:lpwstr>
  </property>
</Properties>
</file>